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276DC" w14:textId="1A88E556" w:rsidR="008378FB" w:rsidRPr="008378FB" w:rsidRDefault="008378FB" w:rsidP="008378FB">
      <w:pPr>
        <w:pStyle w:val="Default"/>
        <w:jc w:val="both"/>
      </w:pPr>
      <w:r w:rsidRPr="008378FB">
        <w:rPr>
          <w:b/>
          <w:bCs/>
        </w:rPr>
        <w:t xml:space="preserve">1.1.1. Планируемые результаты освоения обучающимися с нарушениями опорно-двигательного аппарата адаптированной основной образовательной программы </w:t>
      </w:r>
      <w:r>
        <w:rPr>
          <w:b/>
          <w:bCs/>
        </w:rPr>
        <w:t>Н</w:t>
      </w:r>
      <w:r w:rsidRPr="008378FB">
        <w:rPr>
          <w:b/>
          <w:bCs/>
        </w:rPr>
        <w:t xml:space="preserve">ОО </w:t>
      </w:r>
    </w:p>
    <w:p w14:paraId="70A0F867" w14:textId="5D6A6E61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t xml:space="preserve">Общая характеристика планируемых результатов освоения АООП </w:t>
      </w:r>
      <w:r>
        <w:t>Н</w:t>
      </w:r>
      <w:r w:rsidRPr="008378FB">
        <w:t xml:space="preserve">ОО (вариант </w:t>
      </w:r>
      <w:proofErr w:type="gramStart"/>
      <w:r w:rsidRPr="008378FB">
        <w:t>6.1)</w:t>
      </w:r>
      <w:r w:rsidRPr="008378FB">
        <w:rPr>
          <w:color w:val="auto"/>
        </w:rPr>
        <w:t>обучающихся</w:t>
      </w:r>
      <w:proofErr w:type="gramEnd"/>
      <w:r w:rsidRPr="008378FB">
        <w:rPr>
          <w:color w:val="auto"/>
        </w:rPr>
        <w:t xml:space="preserve"> с НОДА соответствует ООП </w:t>
      </w:r>
      <w:r>
        <w:rPr>
          <w:color w:val="auto"/>
        </w:rPr>
        <w:t>Н</w:t>
      </w:r>
      <w:r w:rsidRPr="008378FB">
        <w:rPr>
          <w:color w:val="auto"/>
        </w:rPr>
        <w:t xml:space="preserve">ОО. </w:t>
      </w:r>
    </w:p>
    <w:p w14:paraId="6A668DB0" w14:textId="0532C6A5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Личностные, метапредметные и предметные результаты освоения обучающимися с НОДА АООП </w:t>
      </w:r>
      <w:r>
        <w:rPr>
          <w:color w:val="auto"/>
        </w:rPr>
        <w:t>Н</w:t>
      </w:r>
      <w:r w:rsidRPr="008378FB">
        <w:rPr>
          <w:color w:val="auto"/>
        </w:rPr>
        <w:t xml:space="preserve">ОО соответствуют ФГОС </w:t>
      </w:r>
    </w:p>
    <w:p w14:paraId="7B5685F4" w14:textId="2C002117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b/>
          <w:bCs/>
          <w:color w:val="auto"/>
        </w:rPr>
        <w:t xml:space="preserve">Личностные результаты освоения АООП </w:t>
      </w:r>
      <w:r>
        <w:rPr>
          <w:b/>
          <w:bCs/>
          <w:color w:val="auto"/>
        </w:rPr>
        <w:t>Н</w:t>
      </w:r>
      <w:r w:rsidRPr="008378FB">
        <w:rPr>
          <w:b/>
          <w:bCs/>
          <w:color w:val="auto"/>
        </w:rPr>
        <w:t xml:space="preserve">ОО. </w:t>
      </w:r>
    </w:p>
    <w:p w14:paraId="415DECDC" w14:textId="2D815BE1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Личностные результаты освоения АООП </w:t>
      </w:r>
      <w:r>
        <w:rPr>
          <w:color w:val="auto"/>
        </w:rPr>
        <w:t>Н</w:t>
      </w:r>
      <w:r w:rsidRPr="008378FB">
        <w:rPr>
          <w:color w:val="auto"/>
        </w:rPr>
        <w:t xml:space="preserve">ОО соответствуют ФГОС </w:t>
      </w:r>
      <w:r>
        <w:rPr>
          <w:color w:val="auto"/>
        </w:rPr>
        <w:t>Н</w:t>
      </w:r>
      <w:r w:rsidRPr="008378FB">
        <w:rPr>
          <w:color w:val="auto"/>
        </w:rPr>
        <w:t xml:space="preserve">ОО: </w:t>
      </w:r>
    </w:p>
    <w:p w14:paraId="4B547A47" w14:textId="77777777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14:paraId="02E3E524" w14:textId="77777777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14:paraId="7BDA4667" w14:textId="77777777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3) формирование уважительного отношения к иному мнению, истории и культуре других народов; </w:t>
      </w:r>
    </w:p>
    <w:p w14:paraId="7FCBE3B0" w14:textId="77777777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4) овладение начальными навыками адаптации в динамично изменяющемся и развивающемся мире; </w:t>
      </w:r>
    </w:p>
    <w:p w14:paraId="4BEADB09" w14:textId="77777777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14:paraId="0BE1CB1A" w14:textId="77777777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14:paraId="70396E52" w14:textId="77777777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7) формирование эстетических потребностей, ценностей и чувств; </w:t>
      </w:r>
    </w:p>
    <w:p w14:paraId="664A43BC" w14:textId="77777777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8) развитие этических чувств, доброжелательности и эмоционально- нравственной отзывчивости, понимания и сопереживания чувствам других людей; </w:t>
      </w:r>
    </w:p>
    <w:p w14:paraId="4A157E8E" w14:textId="77777777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14:paraId="35A4DFB5" w14:textId="77777777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14:paraId="1126FF98" w14:textId="77777777" w:rsidR="008378FB" w:rsidRPr="008378FB" w:rsidRDefault="008378FB" w:rsidP="008378FB">
      <w:pPr>
        <w:pStyle w:val="Default"/>
        <w:jc w:val="both"/>
        <w:rPr>
          <w:color w:val="auto"/>
        </w:rPr>
      </w:pPr>
    </w:p>
    <w:p w14:paraId="20281FB8" w14:textId="40443063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b/>
          <w:bCs/>
          <w:color w:val="auto"/>
        </w:rPr>
        <w:t xml:space="preserve">Метапредметные результаты освоения АООП </w:t>
      </w:r>
      <w:r>
        <w:rPr>
          <w:b/>
          <w:bCs/>
          <w:color w:val="auto"/>
        </w:rPr>
        <w:t>Н</w:t>
      </w:r>
      <w:r w:rsidRPr="008378FB">
        <w:rPr>
          <w:b/>
          <w:bCs/>
          <w:color w:val="auto"/>
        </w:rPr>
        <w:t xml:space="preserve">ОО. </w:t>
      </w:r>
    </w:p>
    <w:p w14:paraId="3E55A3D8" w14:textId="6D40AE02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Метапредметные результаты освоения АООП </w:t>
      </w:r>
      <w:r>
        <w:rPr>
          <w:color w:val="auto"/>
        </w:rPr>
        <w:t>Н</w:t>
      </w:r>
      <w:r w:rsidRPr="008378FB">
        <w:rPr>
          <w:color w:val="auto"/>
        </w:rPr>
        <w:t xml:space="preserve">ОО соответствуют ФГОС: </w:t>
      </w:r>
    </w:p>
    <w:p w14:paraId="767B72AD" w14:textId="77777777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1) овладение способностью принимать и сохранять цели и задачи учебной деятельности, поиска средств ее осуществления; </w:t>
      </w:r>
    </w:p>
    <w:p w14:paraId="78EB558C" w14:textId="77777777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2) освоение способов решения проблем творческого и поискового характера; </w:t>
      </w:r>
    </w:p>
    <w:p w14:paraId="773DE20E" w14:textId="77777777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1C161937" w14:textId="77777777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4) формирование умения понимать причины успеха (неуспеха) учебной деятельности и способности конструктивно действовать даже в ситуациях неуспеха; </w:t>
      </w:r>
    </w:p>
    <w:p w14:paraId="16D21CA3" w14:textId="77777777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5) освоение начальных форм познавательной и личностной рефлексии; </w:t>
      </w:r>
    </w:p>
    <w:p w14:paraId="15A161E6" w14:textId="77777777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6B356F5F" w14:textId="77777777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14:paraId="094D37B5" w14:textId="408B6760" w:rsidR="008378FB" w:rsidRPr="008378FB" w:rsidRDefault="008378FB" w:rsidP="008378FB">
      <w:pPr>
        <w:pStyle w:val="Default"/>
        <w:jc w:val="both"/>
        <w:rPr>
          <w:color w:val="auto"/>
        </w:rPr>
      </w:pPr>
      <w:r w:rsidRPr="008378FB">
        <w:rPr>
          <w:color w:val="auto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</w:t>
      </w:r>
    </w:p>
    <w:p w14:paraId="725EC755" w14:textId="77777777" w:rsidR="008378FB" w:rsidRDefault="008378FB" w:rsidP="008378FB">
      <w:pPr>
        <w:pStyle w:val="Default"/>
        <w:pageBreakBefore/>
        <w:jc w:val="both"/>
        <w:rPr>
          <w:color w:val="auto"/>
        </w:rPr>
      </w:pPr>
    </w:p>
    <w:p w14:paraId="39120B01" w14:textId="77777777" w:rsidR="008378FB" w:rsidRPr="008378FB" w:rsidRDefault="008378FB" w:rsidP="008378FB">
      <w:pPr>
        <w:pStyle w:val="Default"/>
        <w:jc w:val="both"/>
        <w:rPr>
          <w:color w:val="auto"/>
          <w:sz w:val="23"/>
          <w:szCs w:val="23"/>
        </w:rPr>
      </w:pPr>
      <w:r w:rsidRPr="008378FB">
        <w:rPr>
          <w:color w:val="auto"/>
          <w:sz w:val="23"/>
          <w:szCs w:val="23"/>
        </w:rPr>
        <w:t xml:space="preserve">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043CFA69" w14:textId="77777777" w:rsidR="008378FB" w:rsidRPr="008378FB" w:rsidRDefault="008378FB" w:rsidP="008378FB">
      <w:pPr>
        <w:pStyle w:val="Default"/>
        <w:jc w:val="both"/>
        <w:rPr>
          <w:color w:val="auto"/>
          <w:sz w:val="23"/>
          <w:szCs w:val="23"/>
        </w:rPr>
      </w:pPr>
      <w:r w:rsidRPr="008378FB">
        <w:rPr>
          <w:color w:val="auto"/>
          <w:sz w:val="27"/>
          <w:szCs w:val="27"/>
        </w:rPr>
        <w:t xml:space="preserve">9) </w:t>
      </w:r>
      <w:r w:rsidRPr="008378FB">
        <w:rPr>
          <w:color w:val="auto"/>
          <w:sz w:val="23"/>
          <w:szCs w:val="23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14:paraId="325F47D7" w14:textId="77777777" w:rsidR="008378FB" w:rsidRPr="008378FB" w:rsidRDefault="008378FB" w:rsidP="008378FB">
      <w:pPr>
        <w:pStyle w:val="Default"/>
        <w:jc w:val="both"/>
        <w:rPr>
          <w:color w:val="auto"/>
          <w:sz w:val="23"/>
          <w:szCs w:val="23"/>
        </w:rPr>
      </w:pPr>
      <w:r w:rsidRPr="008378FB">
        <w:rPr>
          <w:color w:val="auto"/>
          <w:sz w:val="27"/>
          <w:szCs w:val="27"/>
        </w:rPr>
        <w:t xml:space="preserve">10) </w:t>
      </w:r>
      <w:r w:rsidRPr="008378FB">
        <w:rPr>
          <w:color w:val="auto"/>
          <w:sz w:val="23"/>
          <w:szCs w:val="23"/>
        </w:rPr>
        <w:t xml:space="preserve">овладение логическими действиями сравнения, анализа, синтеза, обобщения, </w:t>
      </w:r>
      <w:proofErr w:type="gramStart"/>
      <w:r w:rsidRPr="008378FB">
        <w:rPr>
          <w:color w:val="auto"/>
          <w:sz w:val="23"/>
          <w:szCs w:val="23"/>
        </w:rPr>
        <w:t>классификации</w:t>
      </w:r>
      <w:proofErr w:type="gramEnd"/>
      <w:r w:rsidRPr="008378FB">
        <w:rPr>
          <w:color w:val="auto"/>
          <w:sz w:val="23"/>
          <w:szCs w:val="23"/>
        </w:rPr>
        <w:t xml:space="preserve"> но родовидовым признакам, установления аналогий и причинно- следственных связей, построения рассуждений, отнесения к известным понятиям; </w:t>
      </w:r>
    </w:p>
    <w:p w14:paraId="0C53D7B4" w14:textId="77777777" w:rsidR="008378FB" w:rsidRPr="008378FB" w:rsidRDefault="008378FB" w:rsidP="008378FB">
      <w:pPr>
        <w:pStyle w:val="Default"/>
        <w:jc w:val="both"/>
        <w:rPr>
          <w:color w:val="auto"/>
          <w:sz w:val="23"/>
          <w:szCs w:val="23"/>
        </w:rPr>
      </w:pPr>
      <w:r w:rsidRPr="008378FB">
        <w:rPr>
          <w:color w:val="auto"/>
          <w:sz w:val="27"/>
          <w:szCs w:val="27"/>
        </w:rPr>
        <w:t xml:space="preserve">11) </w:t>
      </w:r>
      <w:r w:rsidRPr="008378FB">
        <w:rPr>
          <w:color w:val="auto"/>
          <w:sz w:val="23"/>
          <w:szCs w:val="23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14:paraId="0786CAA4" w14:textId="77777777" w:rsidR="008378FB" w:rsidRPr="008378FB" w:rsidRDefault="008378FB" w:rsidP="008378FB">
      <w:pPr>
        <w:pStyle w:val="Default"/>
        <w:jc w:val="both"/>
        <w:rPr>
          <w:color w:val="auto"/>
          <w:sz w:val="23"/>
          <w:szCs w:val="23"/>
        </w:rPr>
      </w:pPr>
      <w:r w:rsidRPr="008378FB">
        <w:rPr>
          <w:color w:val="auto"/>
          <w:sz w:val="27"/>
          <w:szCs w:val="27"/>
        </w:rPr>
        <w:t xml:space="preserve">12) </w:t>
      </w:r>
      <w:r w:rsidRPr="008378FB">
        <w:rPr>
          <w:color w:val="auto"/>
          <w:sz w:val="23"/>
          <w:szCs w:val="23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14:paraId="5918BC89" w14:textId="77777777" w:rsidR="008378FB" w:rsidRPr="008378FB" w:rsidRDefault="008378FB" w:rsidP="008378FB">
      <w:pPr>
        <w:pStyle w:val="Default"/>
        <w:jc w:val="both"/>
        <w:rPr>
          <w:color w:val="auto"/>
          <w:sz w:val="23"/>
          <w:szCs w:val="23"/>
        </w:rPr>
      </w:pPr>
      <w:r w:rsidRPr="008378FB">
        <w:rPr>
          <w:color w:val="auto"/>
          <w:sz w:val="27"/>
          <w:szCs w:val="27"/>
        </w:rPr>
        <w:t xml:space="preserve">13) </w:t>
      </w:r>
      <w:r w:rsidRPr="008378FB">
        <w:rPr>
          <w:color w:val="auto"/>
          <w:sz w:val="23"/>
          <w:szCs w:val="23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2505AE23" w14:textId="77777777" w:rsidR="008378FB" w:rsidRPr="008378FB" w:rsidRDefault="008378FB" w:rsidP="008378FB">
      <w:pPr>
        <w:pStyle w:val="Default"/>
        <w:jc w:val="both"/>
        <w:rPr>
          <w:color w:val="auto"/>
          <w:sz w:val="23"/>
          <w:szCs w:val="23"/>
        </w:rPr>
      </w:pPr>
      <w:r w:rsidRPr="008378FB">
        <w:rPr>
          <w:color w:val="auto"/>
          <w:sz w:val="27"/>
          <w:szCs w:val="27"/>
        </w:rPr>
        <w:t xml:space="preserve">14) </w:t>
      </w:r>
      <w:r w:rsidRPr="008378FB">
        <w:rPr>
          <w:color w:val="auto"/>
          <w:sz w:val="23"/>
          <w:szCs w:val="23"/>
        </w:rPr>
        <w:t xml:space="preserve">овладение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14:paraId="65F62A70" w14:textId="77777777" w:rsidR="008378FB" w:rsidRPr="008378FB" w:rsidRDefault="008378FB" w:rsidP="008378FB">
      <w:pPr>
        <w:pStyle w:val="Default"/>
        <w:jc w:val="both"/>
        <w:rPr>
          <w:color w:val="auto"/>
          <w:sz w:val="23"/>
          <w:szCs w:val="23"/>
        </w:rPr>
      </w:pPr>
      <w:r w:rsidRPr="008378FB">
        <w:rPr>
          <w:color w:val="auto"/>
          <w:sz w:val="27"/>
          <w:szCs w:val="27"/>
        </w:rPr>
        <w:t xml:space="preserve">15) </w:t>
      </w:r>
      <w:r w:rsidRPr="008378FB">
        <w:rPr>
          <w:color w:val="auto"/>
          <w:sz w:val="23"/>
          <w:szCs w:val="23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2FC6ED98" w14:textId="77777777" w:rsidR="008378FB" w:rsidRPr="008378FB" w:rsidRDefault="008378FB" w:rsidP="008378FB">
      <w:pPr>
        <w:pStyle w:val="Default"/>
        <w:jc w:val="both"/>
        <w:rPr>
          <w:color w:val="auto"/>
          <w:sz w:val="23"/>
          <w:szCs w:val="23"/>
        </w:rPr>
      </w:pPr>
      <w:r w:rsidRPr="008378FB">
        <w:rPr>
          <w:color w:val="auto"/>
          <w:sz w:val="27"/>
          <w:szCs w:val="27"/>
        </w:rPr>
        <w:t xml:space="preserve">16) </w:t>
      </w:r>
      <w:r w:rsidRPr="008378FB">
        <w:rPr>
          <w:color w:val="auto"/>
          <w:sz w:val="23"/>
          <w:szCs w:val="23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 </w:t>
      </w:r>
    </w:p>
    <w:p w14:paraId="7D95B110" w14:textId="77777777" w:rsidR="008378FB" w:rsidRPr="008378FB" w:rsidRDefault="008378FB" w:rsidP="008378FB">
      <w:pPr>
        <w:pStyle w:val="Default"/>
        <w:jc w:val="both"/>
        <w:rPr>
          <w:color w:val="auto"/>
          <w:sz w:val="23"/>
          <w:szCs w:val="23"/>
        </w:rPr>
      </w:pPr>
    </w:p>
    <w:p w14:paraId="72B6B2A3" w14:textId="77777777" w:rsidR="008378FB" w:rsidRPr="008378FB" w:rsidRDefault="008378FB" w:rsidP="008378FB">
      <w:pPr>
        <w:pStyle w:val="Default"/>
        <w:jc w:val="both"/>
        <w:rPr>
          <w:color w:val="auto"/>
          <w:sz w:val="23"/>
          <w:szCs w:val="23"/>
        </w:rPr>
      </w:pPr>
      <w:r w:rsidRPr="008378FB">
        <w:rPr>
          <w:b/>
          <w:bCs/>
          <w:color w:val="auto"/>
          <w:sz w:val="23"/>
          <w:szCs w:val="23"/>
        </w:rPr>
        <w:t xml:space="preserve">Предметные результаты освоения АООП ООО </w:t>
      </w:r>
    </w:p>
    <w:p w14:paraId="65F012EB" w14:textId="65596056" w:rsidR="008378FB" w:rsidRPr="008378FB" w:rsidRDefault="008378FB" w:rsidP="008378FB">
      <w:pPr>
        <w:pStyle w:val="Default"/>
        <w:jc w:val="both"/>
        <w:rPr>
          <w:color w:val="auto"/>
          <w:sz w:val="23"/>
          <w:szCs w:val="23"/>
        </w:rPr>
      </w:pPr>
      <w:r w:rsidRPr="008378FB">
        <w:rPr>
          <w:color w:val="auto"/>
          <w:sz w:val="23"/>
          <w:szCs w:val="23"/>
        </w:rPr>
        <w:t xml:space="preserve">Предметные результаты освоения АООП ООО соответствуют предметным результатам освоения ООП </w:t>
      </w:r>
      <w:r>
        <w:rPr>
          <w:color w:val="auto"/>
          <w:sz w:val="23"/>
          <w:szCs w:val="23"/>
        </w:rPr>
        <w:t>Н</w:t>
      </w:r>
      <w:r w:rsidRPr="008378FB">
        <w:rPr>
          <w:color w:val="auto"/>
          <w:sz w:val="23"/>
          <w:szCs w:val="23"/>
        </w:rPr>
        <w:t xml:space="preserve">ОО </w:t>
      </w:r>
      <w:r>
        <w:rPr>
          <w:color w:val="auto"/>
          <w:sz w:val="23"/>
          <w:szCs w:val="23"/>
        </w:rPr>
        <w:t>МБОУ СОШ №7</w:t>
      </w:r>
      <w:r w:rsidRPr="008378FB">
        <w:rPr>
          <w:color w:val="auto"/>
          <w:sz w:val="23"/>
          <w:szCs w:val="23"/>
        </w:rPr>
        <w:t xml:space="preserve">. </w:t>
      </w:r>
    </w:p>
    <w:p w14:paraId="4612BD61" w14:textId="6AF0FC46" w:rsidR="008378FB" w:rsidRPr="008378FB" w:rsidRDefault="008378FB" w:rsidP="008378FB">
      <w:pPr>
        <w:pStyle w:val="Default"/>
        <w:jc w:val="both"/>
        <w:rPr>
          <w:color w:val="auto"/>
          <w:sz w:val="23"/>
          <w:szCs w:val="23"/>
        </w:rPr>
      </w:pPr>
      <w:r w:rsidRPr="008378FB">
        <w:rPr>
          <w:color w:val="auto"/>
          <w:sz w:val="23"/>
          <w:szCs w:val="23"/>
        </w:rPr>
        <w:t xml:space="preserve">Учебные программы, в которых устанавливаются планируемые результаты на уровне основного общего образования для обучающихся с НОДА по АООП ООО (вариант 6.1), соответствуют ООП </w:t>
      </w:r>
      <w:r>
        <w:rPr>
          <w:color w:val="auto"/>
          <w:sz w:val="23"/>
          <w:szCs w:val="23"/>
        </w:rPr>
        <w:t>Н</w:t>
      </w:r>
      <w:r w:rsidRPr="008378FB">
        <w:rPr>
          <w:color w:val="auto"/>
          <w:sz w:val="23"/>
          <w:szCs w:val="23"/>
        </w:rPr>
        <w:t xml:space="preserve">ОО </w:t>
      </w:r>
      <w:r>
        <w:rPr>
          <w:color w:val="auto"/>
          <w:sz w:val="23"/>
          <w:szCs w:val="23"/>
        </w:rPr>
        <w:t>МБОУ СОШ №7</w:t>
      </w:r>
    </w:p>
    <w:p w14:paraId="57F7FD51" w14:textId="04531F71" w:rsidR="008378FB" w:rsidRPr="008378FB" w:rsidRDefault="008378FB" w:rsidP="008378FB">
      <w:pPr>
        <w:pStyle w:val="Default"/>
        <w:jc w:val="both"/>
        <w:rPr>
          <w:color w:val="auto"/>
          <w:sz w:val="23"/>
          <w:szCs w:val="23"/>
        </w:rPr>
      </w:pPr>
      <w:r w:rsidRPr="008378FB">
        <w:rPr>
          <w:color w:val="auto"/>
          <w:sz w:val="23"/>
          <w:szCs w:val="23"/>
        </w:rPr>
        <w:t xml:space="preserve">Структура планируемых результатов АООП </w:t>
      </w:r>
      <w:r>
        <w:rPr>
          <w:color w:val="auto"/>
          <w:sz w:val="23"/>
          <w:szCs w:val="23"/>
        </w:rPr>
        <w:t>Н</w:t>
      </w:r>
      <w:r w:rsidRPr="008378FB">
        <w:rPr>
          <w:color w:val="auto"/>
          <w:sz w:val="23"/>
          <w:szCs w:val="23"/>
        </w:rPr>
        <w:t xml:space="preserve">ОО (вариант 6.1) соответствует ООП </w:t>
      </w:r>
      <w:r>
        <w:rPr>
          <w:color w:val="auto"/>
          <w:sz w:val="23"/>
          <w:szCs w:val="23"/>
        </w:rPr>
        <w:t>Н</w:t>
      </w:r>
      <w:r w:rsidRPr="008378FB">
        <w:rPr>
          <w:color w:val="auto"/>
          <w:sz w:val="23"/>
          <w:szCs w:val="23"/>
        </w:rPr>
        <w:t>ОО</w:t>
      </w: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МБОУ СОШ №7</w:t>
      </w:r>
      <w:r w:rsidRPr="008378FB">
        <w:rPr>
          <w:color w:val="auto"/>
          <w:sz w:val="23"/>
          <w:szCs w:val="23"/>
        </w:rPr>
        <w:t xml:space="preserve">. </w:t>
      </w:r>
    </w:p>
    <w:p w14:paraId="5FBDE66A" w14:textId="45E014D1" w:rsidR="008378FB" w:rsidRPr="008378FB" w:rsidRDefault="008378FB" w:rsidP="008378FB">
      <w:pPr>
        <w:pStyle w:val="Default"/>
        <w:jc w:val="both"/>
        <w:rPr>
          <w:color w:val="auto"/>
          <w:sz w:val="23"/>
          <w:szCs w:val="23"/>
        </w:rPr>
      </w:pPr>
      <w:r w:rsidRPr="008378FB">
        <w:rPr>
          <w:color w:val="auto"/>
          <w:sz w:val="23"/>
          <w:szCs w:val="23"/>
        </w:rPr>
        <w:t xml:space="preserve">Структура планируемых результатов АООП </w:t>
      </w:r>
      <w:r>
        <w:rPr>
          <w:color w:val="auto"/>
          <w:sz w:val="23"/>
          <w:szCs w:val="23"/>
        </w:rPr>
        <w:t>Н</w:t>
      </w:r>
      <w:r w:rsidRPr="008378FB">
        <w:rPr>
          <w:color w:val="auto"/>
          <w:sz w:val="23"/>
          <w:szCs w:val="23"/>
        </w:rPr>
        <w:t xml:space="preserve">ОО (вариант 6.1) дополняется планируемыми результатами, характеризующие личностное развитие учащихся, коррекцию в психофизическом развитии: </w:t>
      </w:r>
    </w:p>
    <w:p w14:paraId="133D501F" w14:textId="77777777" w:rsidR="008378FB" w:rsidRPr="008378FB" w:rsidRDefault="008378FB" w:rsidP="008378FB">
      <w:pPr>
        <w:pStyle w:val="Default"/>
        <w:jc w:val="both"/>
        <w:rPr>
          <w:color w:val="auto"/>
          <w:sz w:val="23"/>
          <w:szCs w:val="23"/>
        </w:rPr>
      </w:pPr>
      <w:r w:rsidRPr="008378FB">
        <w:rPr>
          <w:color w:val="auto"/>
          <w:sz w:val="23"/>
          <w:szCs w:val="23"/>
        </w:rPr>
        <w:t xml:space="preserve">- содержатся в программах курсов </w:t>
      </w:r>
      <w:proofErr w:type="spellStart"/>
      <w:r w:rsidRPr="008378FB">
        <w:rPr>
          <w:color w:val="auto"/>
          <w:sz w:val="23"/>
          <w:szCs w:val="23"/>
        </w:rPr>
        <w:t>коррекционно</w:t>
      </w:r>
      <w:proofErr w:type="spellEnd"/>
      <w:r w:rsidRPr="008378FB">
        <w:rPr>
          <w:color w:val="auto"/>
          <w:sz w:val="23"/>
          <w:szCs w:val="23"/>
        </w:rPr>
        <w:t xml:space="preserve"> - развивающей области, </w:t>
      </w:r>
    </w:p>
    <w:p w14:paraId="3237600C" w14:textId="77777777" w:rsidR="008378FB" w:rsidRPr="008378FB" w:rsidRDefault="008378FB" w:rsidP="008378FB">
      <w:pPr>
        <w:pStyle w:val="Default"/>
        <w:jc w:val="both"/>
        <w:rPr>
          <w:color w:val="auto"/>
          <w:sz w:val="23"/>
          <w:szCs w:val="23"/>
        </w:rPr>
      </w:pPr>
      <w:r w:rsidRPr="008378FB">
        <w:rPr>
          <w:color w:val="auto"/>
          <w:sz w:val="23"/>
          <w:szCs w:val="23"/>
        </w:rPr>
        <w:t xml:space="preserve">- оцениваются в ходе мониторинговых процедур (стартовая, текущая, итоговая диагностика), </w:t>
      </w:r>
    </w:p>
    <w:p w14:paraId="116C7B56" w14:textId="77777777" w:rsidR="008378FB" w:rsidRPr="008378FB" w:rsidRDefault="008378FB" w:rsidP="008378FB">
      <w:pPr>
        <w:pStyle w:val="Default"/>
        <w:jc w:val="both"/>
        <w:rPr>
          <w:color w:val="auto"/>
          <w:sz w:val="23"/>
          <w:szCs w:val="23"/>
        </w:rPr>
      </w:pPr>
      <w:r w:rsidRPr="008378FB">
        <w:rPr>
          <w:color w:val="auto"/>
          <w:sz w:val="23"/>
          <w:szCs w:val="23"/>
        </w:rPr>
        <w:t xml:space="preserve">- объектом оценки является наличие положительной динамики преодоления отклонений развития. </w:t>
      </w:r>
    </w:p>
    <w:p w14:paraId="09C456F4" w14:textId="1B91B1EA" w:rsidR="008378FB" w:rsidRPr="008378FB" w:rsidRDefault="008378FB" w:rsidP="008378FB">
      <w:pPr>
        <w:pStyle w:val="Default"/>
        <w:jc w:val="both"/>
        <w:rPr>
          <w:color w:val="auto"/>
          <w:sz w:val="20"/>
          <w:szCs w:val="20"/>
        </w:rPr>
      </w:pPr>
      <w:r w:rsidRPr="008378FB">
        <w:rPr>
          <w:color w:val="auto"/>
          <w:sz w:val="23"/>
          <w:szCs w:val="23"/>
        </w:rPr>
        <w:t xml:space="preserve">Требования к личностным, метапредметным и предметным результатам освоения АООП ООО (вариант 6.1) соответствуют требованиям к личностным, метапредметным и предметным результатам освоения ООП ООО </w:t>
      </w:r>
      <w:r>
        <w:rPr>
          <w:color w:val="auto"/>
          <w:sz w:val="23"/>
          <w:szCs w:val="23"/>
        </w:rPr>
        <w:t>МБОУ СОШ №7</w:t>
      </w:r>
      <w:r w:rsidRPr="008378FB">
        <w:rPr>
          <w:color w:val="auto"/>
          <w:sz w:val="23"/>
          <w:szCs w:val="23"/>
        </w:rPr>
        <w:t xml:space="preserve">. Планируемые результаты освоения обучающимися АООП ООО (вариант 6.1) дополняются требованиями к результатам освоения программы коррекционной работы. </w:t>
      </w:r>
      <w:r w:rsidRPr="008378FB">
        <w:rPr>
          <w:b/>
          <w:bCs/>
          <w:color w:val="auto"/>
          <w:sz w:val="20"/>
          <w:szCs w:val="20"/>
        </w:rPr>
        <w:t xml:space="preserve">9 </w:t>
      </w:r>
    </w:p>
    <w:p w14:paraId="4C4897C5" w14:textId="77777777" w:rsidR="008378FB" w:rsidRPr="008378FB" w:rsidRDefault="008378FB" w:rsidP="008378FB">
      <w:pPr>
        <w:pStyle w:val="Default"/>
        <w:jc w:val="both"/>
        <w:rPr>
          <w:color w:val="auto"/>
        </w:rPr>
      </w:pPr>
    </w:p>
    <w:p w14:paraId="6277BC22" w14:textId="17F34533" w:rsidR="00B1692D" w:rsidRPr="008378FB" w:rsidRDefault="008378FB" w:rsidP="008378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78FB">
        <w:rPr>
          <w:rFonts w:ascii="Times New Roman" w:hAnsi="Times New Roman" w:cs="Times New Roman"/>
          <w:sz w:val="23"/>
          <w:szCs w:val="23"/>
        </w:rPr>
        <w:t>Требования к результатам освоения программы коррекционной работы конкретизируются применительно к каждому учащемуся с НОДА в соответствии с его потенциальными возможностями и особыми образовательными потребностями.</w:t>
      </w:r>
    </w:p>
    <w:sectPr w:rsidR="00B1692D" w:rsidRPr="008378FB" w:rsidSect="008378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44E6EB"/>
    <w:multiLevelType w:val="hybridMultilevel"/>
    <w:tmpl w:val="B5B890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C2E5211"/>
    <w:multiLevelType w:val="hybridMultilevel"/>
    <w:tmpl w:val="EBEBAA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3B18524"/>
    <w:multiLevelType w:val="hybridMultilevel"/>
    <w:tmpl w:val="6FE60C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78"/>
    <w:rsid w:val="00791778"/>
    <w:rsid w:val="008378FB"/>
    <w:rsid w:val="00B1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266D4"/>
  <w15:chartTrackingRefBased/>
  <w15:docId w15:val="{8A68ADB1-D2B5-4434-A0A8-0C5F720A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7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Марухленко</dc:creator>
  <cp:keywords/>
  <dc:description/>
  <cp:lastModifiedBy>Мария Марухленко</cp:lastModifiedBy>
  <cp:revision>2</cp:revision>
  <dcterms:created xsi:type="dcterms:W3CDTF">2020-04-15T11:51:00Z</dcterms:created>
  <dcterms:modified xsi:type="dcterms:W3CDTF">2020-04-15T11:56:00Z</dcterms:modified>
</cp:coreProperties>
</file>